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E5F" w:rsidRDefault="002E6460">
      <w:pPr>
        <w:ind w:firstLineChars="350" w:firstLine="1120"/>
        <w:rPr>
          <w:rFonts w:eastAsia="华文中宋"/>
          <w:sz w:val="36"/>
          <w:szCs w:val="32"/>
        </w:rPr>
      </w:pPr>
      <w:r>
        <w:rPr>
          <w:rFonts w:hAnsi="仿宋" w:hint="eastAsia"/>
          <w:szCs w:val="32"/>
        </w:rPr>
        <w:t xml:space="preserve">    **</w:t>
      </w:r>
      <w:r>
        <w:rPr>
          <w:rFonts w:eastAsia="华文中宋" w:hAnsi="华文中宋"/>
          <w:sz w:val="36"/>
          <w:szCs w:val="32"/>
        </w:rPr>
        <w:t>大学</w:t>
      </w:r>
      <w:r>
        <w:rPr>
          <w:rFonts w:eastAsia="华文中宋"/>
          <w:sz w:val="36"/>
          <w:szCs w:val="32"/>
        </w:rPr>
        <w:t>201</w:t>
      </w:r>
      <w:r>
        <w:rPr>
          <w:rFonts w:hAnsi="仿宋" w:hint="eastAsia"/>
          <w:szCs w:val="32"/>
        </w:rPr>
        <w:t>*</w:t>
      </w:r>
      <w:r>
        <w:rPr>
          <w:rFonts w:eastAsia="华文中宋" w:hAnsi="华文中宋"/>
          <w:sz w:val="36"/>
          <w:szCs w:val="32"/>
        </w:rPr>
        <w:t>年项目检查报告提纲</w:t>
      </w:r>
    </w:p>
    <w:p w:rsidR="006F0E5F" w:rsidRDefault="006F0E5F">
      <w:pPr>
        <w:ind w:firstLineChars="200" w:firstLine="480"/>
        <w:rPr>
          <w:rFonts w:eastAsia="仿宋_GB2312"/>
          <w:sz w:val="24"/>
          <w:szCs w:val="32"/>
        </w:rPr>
      </w:pPr>
    </w:p>
    <w:p w:rsidR="006F0E5F" w:rsidRDefault="002E6460">
      <w:pPr>
        <w:ind w:firstLineChars="200" w:firstLine="640"/>
        <w:rPr>
          <w:rFonts w:eastAsia="仿宋_GB2312"/>
          <w:szCs w:val="32"/>
        </w:rPr>
      </w:pPr>
      <w:r>
        <w:rPr>
          <w:rFonts w:eastAsia="仿宋_GB2312"/>
          <w:szCs w:val="32"/>
        </w:rPr>
        <w:t>根据《教育部关于开展直属高校</w:t>
      </w:r>
      <w:r>
        <w:rPr>
          <w:rFonts w:eastAsia="仿宋_GB2312"/>
          <w:szCs w:val="32"/>
        </w:rPr>
        <w:t>201</w:t>
      </w:r>
      <w:r w:rsidR="00F86D27">
        <w:rPr>
          <w:rFonts w:eastAsia="仿宋_GB2312"/>
          <w:szCs w:val="32"/>
        </w:rPr>
        <w:t>8</w:t>
      </w:r>
      <w:r>
        <w:rPr>
          <w:rFonts w:eastAsia="仿宋_GB2312"/>
          <w:szCs w:val="32"/>
        </w:rPr>
        <w:t>-20</w:t>
      </w:r>
      <w:r w:rsidR="00F86D27">
        <w:rPr>
          <w:rFonts w:eastAsia="仿宋_GB2312"/>
          <w:szCs w:val="32"/>
        </w:rPr>
        <w:t>20</w:t>
      </w:r>
      <w:r>
        <w:rPr>
          <w:rFonts w:eastAsia="仿宋_GB2312"/>
          <w:szCs w:val="32"/>
        </w:rPr>
        <w:t>年项目评审和</w:t>
      </w:r>
      <w:r>
        <w:rPr>
          <w:rFonts w:eastAsia="仿宋_GB2312"/>
          <w:szCs w:val="32"/>
        </w:rPr>
        <w:t>201</w:t>
      </w:r>
      <w:r w:rsidR="00F86D27">
        <w:rPr>
          <w:rFonts w:eastAsia="仿宋_GB2312"/>
          <w:szCs w:val="32"/>
        </w:rPr>
        <w:t>6</w:t>
      </w:r>
      <w:r>
        <w:rPr>
          <w:rFonts w:eastAsia="仿宋_GB2312"/>
          <w:szCs w:val="32"/>
        </w:rPr>
        <w:t>年项目检查工作的通知》（教财司函〔</w:t>
      </w:r>
      <w:r>
        <w:rPr>
          <w:rFonts w:eastAsia="仿宋_GB2312"/>
          <w:szCs w:val="32"/>
        </w:rPr>
        <w:t>201</w:t>
      </w:r>
      <w:r w:rsidR="00F86D27">
        <w:rPr>
          <w:rFonts w:eastAsia="仿宋_GB2312"/>
          <w:szCs w:val="32"/>
        </w:rPr>
        <w:t>7</w:t>
      </w:r>
      <w:r>
        <w:rPr>
          <w:rFonts w:eastAsia="仿宋_GB2312"/>
          <w:szCs w:val="32"/>
        </w:rPr>
        <w:t>〕</w:t>
      </w:r>
      <w:r w:rsidR="00F86D27">
        <w:rPr>
          <w:rFonts w:eastAsia="仿宋_GB2312" w:hint="eastAsia"/>
          <w:szCs w:val="32"/>
        </w:rPr>
        <w:t xml:space="preserve">  </w:t>
      </w:r>
      <w:r>
        <w:rPr>
          <w:rFonts w:eastAsia="仿宋_GB2312"/>
          <w:szCs w:val="32"/>
        </w:rPr>
        <w:t>号）的要求，工作组于年月日至年月日，对大学</w:t>
      </w:r>
      <w:r>
        <w:rPr>
          <w:rFonts w:eastAsia="仿宋_GB2312"/>
          <w:szCs w:val="32"/>
        </w:rPr>
        <w:t>201</w:t>
      </w:r>
      <w:r>
        <w:rPr>
          <w:rFonts w:eastAsia="仿宋_GB2312"/>
          <w:szCs w:val="32"/>
        </w:rPr>
        <w:t>年改善基本办学条件</w:t>
      </w:r>
      <w:r>
        <w:rPr>
          <w:rFonts w:eastAsia="仿宋_GB2312"/>
          <w:szCs w:val="32"/>
        </w:rPr>
        <w:t>进行了检查。</w:t>
      </w:r>
    </w:p>
    <w:p w:rsidR="006F0E5F" w:rsidRDefault="002E6460">
      <w:pPr>
        <w:ind w:firstLineChars="200" w:firstLine="640"/>
        <w:rPr>
          <w:rFonts w:ascii="黑体" w:eastAsia="黑体" w:hAnsi="黑体"/>
          <w:szCs w:val="32"/>
        </w:rPr>
      </w:pPr>
      <w:r>
        <w:rPr>
          <w:rFonts w:ascii="黑体" w:eastAsia="黑体" w:hAnsi="黑体"/>
          <w:szCs w:val="32"/>
        </w:rPr>
        <w:t>一、基本情况</w:t>
      </w:r>
    </w:p>
    <w:p w:rsidR="006F0E5F" w:rsidRDefault="002E6460">
      <w:pPr>
        <w:ind w:firstLineChars="200" w:firstLine="640"/>
        <w:rPr>
          <w:rFonts w:ascii="楷体" w:eastAsia="楷体" w:hAnsi="楷体"/>
          <w:szCs w:val="32"/>
        </w:rPr>
      </w:pPr>
      <w:r>
        <w:rPr>
          <w:rFonts w:ascii="楷体" w:eastAsia="楷体" w:hAnsi="楷体"/>
          <w:szCs w:val="32"/>
        </w:rPr>
        <w:t>（一）改善基本办学条件专项总体情况</w:t>
      </w:r>
    </w:p>
    <w:p w:rsidR="006F0E5F" w:rsidRDefault="002E6460">
      <w:pPr>
        <w:ind w:firstLineChars="200" w:firstLine="640"/>
        <w:rPr>
          <w:rFonts w:ascii="黑体" w:eastAsia="黑体" w:hAnsi="黑体"/>
          <w:szCs w:val="32"/>
        </w:rPr>
      </w:pPr>
      <w:r>
        <w:rPr>
          <w:rFonts w:ascii="黑体" w:eastAsia="黑体" w:hAnsi="黑体"/>
          <w:szCs w:val="32"/>
        </w:rPr>
        <w:t>二、学校自评情况</w:t>
      </w:r>
    </w:p>
    <w:p w:rsidR="006F0E5F" w:rsidRDefault="002E6460">
      <w:pPr>
        <w:ind w:firstLineChars="200" w:firstLine="640"/>
        <w:rPr>
          <w:rFonts w:eastAsia="仿宋_GB2312"/>
          <w:szCs w:val="32"/>
        </w:rPr>
      </w:pPr>
      <w:r>
        <w:rPr>
          <w:rFonts w:eastAsia="仿宋_GB2312"/>
          <w:szCs w:val="32"/>
        </w:rPr>
        <w:t>主要根据学校自评报告及检查的实际情况，对学校自评成果进行评价。</w:t>
      </w:r>
    </w:p>
    <w:p w:rsidR="006F0E5F" w:rsidRDefault="006F0E5F">
      <w:pPr>
        <w:ind w:firstLineChars="200" w:firstLine="640"/>
        <w:rPr>
          <w:rFonts w:eastAsia="仿宋_GB2312"/>
          <w:szCs w:val="32"/>
        </w:rPr>
      </w:pPr>
    </w:p>
    <w:p w:rsidR="006F0E5F" w:rsidRDefault="002E6460">
      <w:pPr>
        <w:ind w:firstLineChars="200" w:firstLine="640"/>
        <w:rPr>
          <w:rFonts w:ascii="黑体" w:eastAsia="黑体" w:hAnsi="黑体"/>
          <w:szCs w:val="32"/>
        </w:rPr>
      </w:pPr>
      <w:r>
        <w:rPr>
          <w:rFonts w:ascii="黑体" w:eastAsia="黑体" w:hAnsi="黑体"/>
          <w:szCs w:val="32"/>
        </w:rPr>
        <w:t>三、检查发现的问题</w:t>
      </w:r>
    </w:p>
    <w:p w:rsidR="006F0E5F" w:rsidRDefault="002E6460">
      <w:pPr>
        <w:ind w:firstLineChars="200" w:firstLine="640"/>
        <w:rPr>
          <w:rFonts w:eastAsia="仿宋_GB2312"/>
          <w:szCs w:val="32"/>
        </w:rPr>
      </w:pPr>
      <w:r>
        <w:rPr>
          <w:rFonts w:eastAsia="仿宋_GB2312" w:hint="eastAsia"/>
          <w:szCs w:val="32"/>
        </w:rPr>
        <w:t>（依据《关于开展直属高校</w:t>
      </w:r>
      <w:r>
        <w:rPr>
          <w:rFonts w:eastAsia="仿宋_GB2312" w:hint="eastAsia"/>
          <w:szCs w:val="32"/>
        </w:rPr>
        <w:t>201</w:t>
      </w:r>
      <w:r w:rsidR="00F86D27">
        <w:rPr>
          <w:rFonts w:eastAsia="仿宋_GB2312"/>
          <w:szCs w:val="32"/>
        </w:rPr>
        <w:t>8</w:t>
      </w:r>
      <w:r>
        <w:rPr>
          <w:rFonts w:eastAsia="仿宋_GB2312" w:hint="eastAsia"/>
          <w:szCs w:val="32"/>
        </w:rPr>
        <w:t>—</w:t>
      </w:r>
      <w:r>
        <w:rPr>
          <w:rFonts w:eastAsia="仿宋_GB2312" w:hint="eastAsia"/>
          <w:szCs w:val="32"/>
        </w:rPr>
        <w:t>20</w:t>
      </w:r>
      <w:r w:rsidR="00F86D27">
        <w:rPr>
          <w:rFonts w:eastAsia="仿宋_GB2312"/>
          <w:szCs w:val="32"/>
        </w:rPr>
        <w:t>20</w:t>
      </w:r>
      <w:r>
        <w:rPr>
          <w:rFonts w:eastAsia="仿宋_GB2312" w:hint="eastAsia"/>
          <w:szCs w:val="32"/>
        </w:rPr>
        <w:t>年项目申报和</w:t>
      </w:r>
      <w:r>
        <w:rPr>
          <w:rFonts w:eastAsia="仿宋_GB2312" w:hint="eastAsia"/>
          <w:szCs w:val="32"/>
        </w:rPr>
        <w:t>201</w:t>
      </w:r>
      <w:r w:rsidR="00F86D27">
        <w:rPr>
          <w:rFonts w:eastAsia="仿宋_GB2312"/>
          <w:szCs w:val="32"/>
        </w:rPr>
        <w:t>6</w:t>
      </w:r>
      <w:r>
        <w:rPr>
          <w:rFonts w:eastAsia="仿宋_GB2312" w:hint="eastAsia"/>
          <w:szCs w:val="32"/>
        </w:rPr>
        <w:t>年项目检查工作的通知》的具体要求）</w:t>
      </w:r>
    </w:p>
    <w:p w:rsidR="006F0E5F" w:rsidRDefault="002E6460">
      <w:pPr>
        <w:ind w:firstLineChars="200" w:firstLine="640"/>
        <w:rPr>
          <w:rFonts w:ascii="楷体" w:eastAsia="楷体" w:hAnsi="楷体"/>
          <w:szCs w:val="32"/>
        </w:rPr>
      </w:pPr>
      <w:r>
        <w:rPr>
          <w:rFonts w:ascii="楷体" w:eastAsia="楷体" w:hAnsi="楷体"/>
          <w:szCs w:val="32"/>
        </w:rPr>
        <w:t>（一）项目决策方面</w:t>
      </w:r>
    </w:p>
    <w:p w:rsidR="006F0E5F" w:rsidRDefault="002E6460">
      <w:pPr>
        <w:ind w:firstLineChars="200" w:firstLine="640"/>
        <w:rPr>
          <w:rFonts w:eastAsia="仿宋_GB2312"/>
          <w:szCs w:val="32"/>
        </w:rPr>
      </w:pPr>
      <w:r>
        <w:rPr>
          <w:rFonts w:eastAsia="仿宋_GB2312" w:hint="eastAsia"/>
          <w:szCs w:val="32"/>
        </w:rPr>
        <w:t>1.</w:t>
      </w:r>
      <w:r>
        <w:rPr>
          <w:rFonts w:eastAsia="仿宋_GB2312" w:hint="eastAsia"/>
          <w:szCs w:val="32"/>
        </w:rPr>
        <w:t>决策依据</w:t>
      </w:r>
    </w:p>
    <w:p w:rsidR="006F0E5F" w:rsidRDefault="006F0E5F">
      <w:pPr>
        <w:ind w:firstLineChars="200" w:firstLine="640"/>
        <w:rPr>
          <w:rFonts w:eastAsia="仿宋_GB2312"/>
          <w:szCs w:val="32"/>
        </w:rPr>
      </w:pPr>
    </w:p>
    <w:p w:rsidR="006F0E5F" w:rsidRDefault="002E6460">
      <w:pPr>
        <w:ind w:firstLineChars="200" w:firstLine="640"/>
        <w:rPr>
          <w:rFonts w:eastAsia="仿宋_GB2312"/>
          <w:szCs w:val="32"/>
        </w:rPr>
      </w:pPr>
      <w:r>
        <w:rPr>
          <w:rFonts w:eastAsia="仿宋_GB2312" w:hint="eastAsia"/>
          <w:szCs w:val="32"/>
        </w:rPr>
        <w:t>2.</w:t>
      </w:r>
      <w:r>
        <w:rPr>
          <w:rFonts w:eastAsia="仿宋_GB2312" w:hint="eastAsia"/>
          <w:szCs w:val="32"/>
        </w:rPr>
        <w:t>决策程序</w:t>
      </w:r>
    </w:p>
    <w:p w:rsidR="006F0E5F" w:rsidRDefault="006F0E5F">
      <w:pPr>
        <w:ind w:firstLineChars="200" w:firstLine="640"/>
        <w:rPr>
          <w:rFonts w:eastAsia="仿宋_GB2312"/>
          <w:szCs w:val="32"/>
        </w:rPr>
      </w:pPr>
    </w:p>
    <w:p w:rsidR="006F0E5F" w:rsidRDefault="002E6460">
      <w:pPr>
        <w:ind w:firstLineChars="200" w:firstLine="640"/>
        <w:rPr>
          <w:rFonts w:ascii="楷体" w:eastAsia="楷体" w:hAnsi="楷体"/>
          <w:szCs w:val="32"/>
        </w:rPr>
      </w:pPr>
      <w:r>
        <w:rPr>
          <w:rFonts w:ascii="楷体" w:eastAsia="楷体" w:hAnsi="楷体"/>
          <w:szCs w:val="32"/>
        </w:rPr>
        <w:t>（二）项目管理方面</w:t>
      </w:r>
    </w:p>
    <w:p w:rsidR="006F0E5F" w:rsidRDefault="002E6460">
      <w:pPr>
        <w:ind w:firstLineChars="200" w:firstLine="640"/>
        <w:rPr>
          <w:rFonts w:eastAsia="仿宋_GB2312"/>
          <w:szCs w:val="32"/>
        </w:rPr>
      </w:pPr>
      <w:r>
        <w:rPr>
          <w:rFonts w:eastAsia="仿宋_GB2312" w:hint="eastAsia"/>
          <w:szCs w:val="32"/>
        </w:rPr>
        <w:t xml:space="preserve">1. </w:t>
      </w:r>
      <w:r>
        <w:rPr>
          <w:rFonts w:eastAsia="仿宋_GB2312" w:hint="eastAsia"/>
          <w:szCs w:val="32"/>
        </w:rPr>
        <w:t>组织实施</w:t>
      </w:r>
    </w:p>
    <w:p w:rsidR="006F0E5F" w:rsidRDefault="006F0E5F">
      <w:pPr>
        <w:ind w:firstLineChars="200" w:firstLine="640"/>
        <w:rPr>
          <w:rFonts w:eastAsia="仿宋_GB2312"/>
          <w:szCs w:val="32"/>
        </w:rPr>
      </w:pPr>
      <w:bookmarkStart w:id="0" w:name="_GoBack"/>
      <w:bookmarkEnd w:id="0"/>
    </w:p>
    <w:p w:rsidR="006F0E5F" w:rsidRDefault="002E6460">
      <w:pPr>
        <w:ind w:firstLineChars="200" w:firstLine="640"/>
        <w:rPr>
          <w:rFonts w:eastAsia="仿宋_GB2312"/>
          <w:szCs w:val="32"/>
        </w:rPr>
      </w:pPr>
      <w:r>
        <w:rPr>
          <w:rFonts w:eastAsia="仿宋_GB2312" w:hint="eastAsia"/>
          <w:szCs w:val="32"/>
        </w:rPr>
        <w:lastRenderedPageBreak/>
        <w:t>2.</w:t>
      </w:r>
      <w:r>
        <w:rPr>
          <w:rFonts w:eastAsia="仿宋_GB2312" w:hint="eastAsia"/>
          <w:szCs w:val="32"/>
        </w:rPr>
        <w:t>资金管理</w:t>
      </w:r>
    </w:p>
    <w:p w:rsidR="006F0E5F" w:rsidRDefault="006F0E5F">
      <w:pPr>
        <w:ind w:firstLineChars="200" w:firstLine="640"/>
        <w:rPr>
          <w:rFonts w:ascii="楷体" w:eastAsia="楷体" w:hAnsi="楷体"/>
          <w:szCs w:val="32"/>
        </w:rPr>
      </w:pPr>
    </w:p>
    <w:p w:rsidR="006F0E5F" w:rsidRDefault="002E6460">
      <w:pPr>
        <w:ind w:firstLineChars="200" w:firstLine="640"/>
        <w:rPr>
          <w:rFonts w:ascii="楷体" w:eastAsia="楷体" w:hAnsi="楷体"/>
          <w:szCs w:val="32"/>
        </w:rPr>
      </w:pPr>
      <w:r>
        <w:rPr>
          <w:rFonts w:ascii="楷体" w:eastAsia="楷体" w:hAnsi="楷体"/>
          <w:szCs w:val="32"/>
        </w:rPr>
        <w:t>（三）项目成效</w:t>
      </w:r>
    </w:p>
    <w:p w:rsidR="006F0E5F" w:rsidRDefault="002E6460">
      <w:pPr>
        <w:ind w:firstLineChars="200" w:firstLine="640"/>
        <w:rPr>
          <w:rFonts w:eastAsia="仿宋_GB2312"/>
          <w:szCs w:val="32"/>
        </w:rPr>
      </w:pPr>
      <w:r>
        <w:rPr>
          <w:rFonts w:eastAsia="仿宋_GB2312" w:hint="eastAsia"/>
          <w:szCs w:val="32"/>
        </w:rPr>
        <w:t>1.</w:t>
      </w:r>
      <w:r>
        <w:rPr>
          <w:rFonts w:eastAsia="仿宋_GB2312" w:hint="eastAsia"/>
          <w:szCs w:val="32"/>
        </w:rPr>
        <w:t>项目产出</w:t>
      </w:r>
    </w:p>
    <w:p w:rsidR="006F0E5F" w:rsidRDefault="006F0E5F">
      <w:pPr>
        <w:ind w:firstLineChars="200" w:firstLine="640"/>
        <w:rPr>
          <w:rFonts w:eastAsia="仿宋_GB2312"/>
          <w:szCs w:val="32"/>
        </w:rPr>
      </w:pPr>
    </w:p>
    <w:p w:rsidR="006F0E5F" w:rsidRDefault="002E6460">
      <w:pPr>
        <w:ind w:firstLineChars="200" w:firstLine="640"/>
        <w:rPr>
          <w:rFonts w:eastAsia="仿宋_GB2312"/>
          <w:szCs w:val="32"/>
        </w:rPr>
      </w:pPr>
      <w:r>
        <w:rPr>
          <w:rFonts w:eastAsia="仿宋_GB2312" w:hint="eastAsia"/>
          <w:szCs w:val="32"/>
        </w:rPr>
        <w:t>2.</w:t>
      </w:r>
      <w:r>
        <w:rPr>
          <w:rFonts w:eastAsia="仿宋_GB2312" w:hint="eastAsia"/>
          <w:szCs w:val="32"/>
        </w:rPr>
        <w:t>项目效益</w:t>
      </w:r>
    </w:p>
    <w:p w:rsidR="006F0E5F" w:rsidRDefault="006F0E5F">
      <w:pPr>
        <w:ind w:firstLineChars="200" w:firstLine="640"/>
        <w:rPr>
          <w:rFonts w:ascii="黑体" w:eastAsia="黑体" w:hAnsi="黑体"/>
          <w:szCs w:val="32"/>
        </w:rPr>
      </w:pPr>
    </w:p>
    <w:p w:rsidR="006F0E5F" w:rsidRDefault="002E6460">
      <w:pPr>
        <w:ind w:firstLineChars="200" w:firstLine="640"/>
        <w:rPr>
          <w:rFonts w:ascii="黑体" w:eastAsia="黑体" w:hAnsi="黑体"/>
          <w:szCs w:val="32"/>
        </w:rPr>
      </w:pPr>
      <w:r>
        <w:rPr>
          <w:rFonts w:ascii="黑体" w:eastAsia="黑体" w:hAnsi="黑体" w:hint="eastAsia"/>
          <w:szCs w:val="32"/>
        </w:rPr>
        <w:t>四、检查建议</w:t>
      </w:r>
    </w:p>
    <w:p w:rsidR="006F0E5F" w:rsidRDefault="002E6460">
      <w:pPr>
        <w:ind w:firstLineChars="200" w:firstLine="640"/>
        <w:rPr>
          <w:rFonts w:eastAsia="仿宋_GB2312"/>
          <w:szCs w:val="32"/>
        </w:rPr>
      </w:pPr>
      <w:r>
        <w:rPr>
          <w:rFonts w:eastAsia="仿宋_GB2312" w:hint="eastAsia"/>
          <w:szCs w:val="32"/>
        </w:rPr>
        <w:t>建议要有针对性和可操作性</w:t>
      </w:r>
    </w:p>
    <w:p w:rsidR="006F0E5F" w:rsidRDefault="006F0E5F">
      <w:pPr>
        <w:ind w:firstLineChars="200" w:firstLine="640"/>
        <w:rPr>
          <w:rFonts w:eastAsia="仿宋_GB2312"/>
          <w:color w:val="000000"/>
          <w:szCs w:val="32"/>
        </w:rPr>
      </w:pPr>
    </w:p>
    <w:p w:rsidR="006F0E5F" w:rsidRDefault="002E6460">
      <w:pPr>
        <w:ind w:firstLineChars="200" w:firstLine="640"/>
        <w:rPr>
          <w:rFonts w:eastAsia="仿宋_GB2312"/>
          <w:color w:val="000000"/>
          <w:szCs w:val="32"/>
        </w:rPr>
      </w:pPr>
      <w:r>
        <w:rPr>
          <w:rFonts w:eastAsia="仿宋_GB2312" w:hint="eastAsia"/>
          <w:color w:val="000000"/>
          <w:szCs w:val="32"/>
        </w:rPr>
        <w:t>附表：</w:t>
      </w:r>
    </w:p>
    <w:p w:rsidR="006F0E5F" w:rsidRDefault="002E6460">
      <w:pPr>
        <w:ind w:firstLineChars="200" w:firstLine="640"/>
        <w:rPr>
          <w:rFonts w:eastAsia="仿宋_GB2312"/>
          <w:szCs w:val="32"/>
        </w:rPr>
      </w:pPr>
      <w:r>
        <w:rPr>
          <w:rFonts w:eastAsia="仿宋_GB2312" w:hint="eastAsia"/>
          <w:color w:val="000000"/>
          <w:szCs w:val="32"/>
        </w:rPr>
        <w:t>1</w:t>
      </w:r>
      <w:r>
        <w:rPr>
          <w:rFonts w:eastAsia="仿宋_GB2312" w:hint="eastAsia"/>
          <w:szCs w:val="32"/>
        </w:rPr>
        <w:t>.</w:t>
      </w:r>
      <w:r>
        <w:rPr>
          <w:rFonts w:eastAsia="仿宋_GB2312" w:hint="eastAsia"/>
          <w:szCs w:val="32"/>
        </w:rPr>
        <w:t>检查发现问题汇总表</w:t>
      </w:r>
    </w:p>
    <w:p w:rsidR="006F0E5F" w:rsidRDefault="002E6460">
      <w:pPr>
        <w:ind w:firstLineChars="200" w:firstLine="640"/>
        <w:rPr>
          <w:rFonts w:eastAsia="仿宋_GB2312"/>
          <w:szCs w:val="32"/>
        </w:rPr>
        <w:sectPr w:rsidR="006F0E5F">
          <w:pgSz w:w="11906" w:h="16838"/>
          <w:pgMar w:top="1440" w:right="1800" w:bottom="1440" w:left="1800" w:header="851" w:footer="992" w:gutter="0"/>
          <w:cols w:space="720"/>
          <w:docGrid w:type="lines" w:linePitch="312"/>
        </w:sectPr>
      </w:pPr>
      <w:r>
        <w:rPr>
          <w:rFonts w:eastAsia="仿宋_GB2312" w:hint="eastAsia"/>
          <w:szCs w:val="32"/>
        </w:rPr>
        <w:t>2.</w:t>
      </w:r>
      <w:r>
        <w:rPr>
          <w:rFonts w:eastAsia="仿宋_GB2312" w:hint="eastAsia"/>
          <w:szCs w:val="32"/>
        </w:rPr>
        <w:t>检查工作底稿</w:t>
      </w:r>
    </w:p>
    <w:p w:rsidR="006F0E5F" w:rsidRDefault="002E6460">
      <w:pPr>
        <w:rPr>
          <w:rFonts w:eastAsia="仿宋_GB2312"/>
          <w:szCs w:val="32"/>
        </w:rPr>
        <w:sectPr w:rsidR="006F0E5F">
          <w:pgSz w:w="16838" w:h="11906" w:orient="landscape"/>
          <w:pgMar w:top="1800" w:right="1440" w:bottom="1800" w:left="1440" w:header="851" w:footer="992" w:gutter="0"/>
          <w:cols w:space="720"/>
          <w:docGrid w:type="lines" w:linePitch="312"/>
        </w:sectPr>
      </w:pPr>
      <w:r>
        <w:rPr>
          <w:noProof/>
        </w:rPr>
        <w:lastRenderedPageBreak/>
        <w:drawing>
          <wp:anchor distT="0" distB="0" distL="114300" distR="114300" simplePos="0" relativeHeight="251659264" behindDoc="0" locked="0" layoutInCell="1" allowOverlap="1">
            <wp:simplePos x="0" y="0"/>
            <wp:positionH relativeFrom="margin">
              <wp:align>center</wp:align>
            </wp:positionH>
            <wp:positionV relativeFrom="margin">
              <wp:align>top</wp:align>
            </wp:positionV>
            <wp:extent cx="8863330" cy="5170805"/>
            <wp:effectExtent l="0" t="0" r="0" b="0"/>
            <wp:wrapSquare wrapText="bothSides"/>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863330" cy="5170805"/>
                    </a:xfrm>
                    <a:prstGeom prst="rect">
                      <a:avLst/>
                    </a:prstGeom>
                    <a:noFill/>
                    <a:ln>
                      <a:noFill/>
                    </a:ln>
                  </pic:spPr>
                </pic:pic>
              </a:graphicData>
            </a:graphic>
          </wp:anchor>
        </w:drawing>
      </w:r>
    </w:p>
    <w:p w:rsidR="006F0E5F" w:rsidRDefault="002E6460">
      <w:pPr>
        <w:jc w:val="left"/>
        <w:rPr>
          <w:rFonts w:ascii="仿宋" w:hAnsi="仿宋" w:cs="黑体"/>
          <w:sz w:val="28"/>
          <w:szCs w:val="32"/>
        </w:rPr>
      </w:pPr>
      <w:r>
        <w:rPr>
          <w:rFonts w:ascii="仿宋" w:hAnsi="仿宋" w:cs="黑体"/>
          <w:sz w:val="28"/>
          <w:szCs w:val="32"/>
        </w:rPr>
        <w:lastRenderedPageBreak/>
        <w:t>附表</w:t>
      </w:r>
      <w:r>
        <w:rPr>
          <w:rFonts w:ascii="仿宋" w:hAnsi="仿宋" w:cs="黑体" w:hint="eastAsia"/>
          <w:sz w:val="28"/>
          <w:szCs w:val="32"/>
        </w:rPr>
        <w:t>2</w:t>
      </w:r>
      <w:r>
        <w:rPr>
          <w:rFonts w:ascii="仿宋" w:hAnsi="仿宋" w:cs="黑体" w:hint="eastAsia"/>
          <w:sz w:val="28"/>
          <w:szCs w:val="32"/>
        </w:rPr>
        <w:t>：</w:t>
      </w:r>
    </w:p>
    <w:p w:rsidR="006F0E5F" w:rsidRDefault="002E6460">
      <w:pPr>
        <w:ind w:firstLineChars="150" w:firstLine="660"/>
        <w:jc w:val="center"/>
        <w:rPr>
          <w:u w:val="single"/>
        </w:rPr>
      </w:pPr>
      <w:r>
        <w:rPr>
          <w:rFonts w:ascii="Calibri" w:eastAsia="黑体" w:hAnsi="Calibri" w:cs="黑体" w:hint="eastAsia"/>
          <w:sz w:val="44"/>
          <w:u w:val="single"/>
        </w:rPr>
        <w:t>检查工作底稿</w:t>
      </w:r>
      <w:r>
        <w:rPr>
          <w:rFonts w:ascii="Calibri" w:hAnsi="Calibri" w:cs="宋体" w:hint="eastAsia"/>
          <w:u w:val="single"/>
        </w:rPr>
        <w:t>第号</w:t>
      </w:r>
    </w:p>
    <w:p w:rsidR="006F0E5F" w:rsidRDefault="006F0E5F">
      <w:pPr>
        <w:spacing w:line="440" w:lineRule="exact"/>
        <w:rPr>
          <w:rFonts w:ascii="仿宋_GB2312" w:eastAsia="仿宋_GB2312" w:cs="仿宋_GB2312"/>
          <w:b/>
          <w:sz w:val="28"/>
          <w:szCs w:val="28"/>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5"/>
      </w:tblGrid>
      <w:tr w:rsidR="006F0E5F">
        <w:trPr>
          <w:trHeight w:val="529"/>
          <w:jc w:val="center"/>
        </w:trPr>
        <w:tc>
          <w:tcPr>
            <w:tcW w:w="9075" w:type="dxa"/>
            <w:tcBorders>
              <w:top w:val="single" w:sz="4" w:space="0" w:color="auto"/>
              <w:left w:val="single" w:sz="4" w:space="0" w:color="auto"/>
              <w:bottom w:val="single" w:sz="4" w:space="0" w:color="auto"/>
              <w:right w:val="single" w:sz="4" w:space="0" w:color="auto"/>
            </w:tcBorders>
          </w:tcPr>
          <w:p w:rsidR="006F0E5F" w:rsidRDefault="002E6460">
            <w:pPr>
              <w:spacing w:line="440" w:lineRule="exact"/>
              <w:rPr>
                <w:rFonts w:eastAsia="仿宋_GB2312"/>
                <w:sz w:val="18"/>
              </w:rPr>
            </w:pPr>
            <w:r>
              <w:rPr>
                <w:rFonts w:ascii="Calibri" w:eastAsia="仿宋_GB2312" w:hAnsi="Calibri" w:cs="仿宋_GB2312" w:hint="eastAsia"/>
                <w:b/>
                <w:sz w:val="28"/>
              </w:rPr>
              <w:t>检查项目名称：</w:t>
            </w:r>
          </w:p>
        </w:tc>
      </w:tr>
      <w:tr w:rsidR="006F0E5F">
        <w:trPr>
          <w:trHeight w:val="5138"/>
          <w:jc w:val="center"/>
        </w:trPr>
        <w:tc>
          <w:tcPr>
            <w:tcW w:w="9075" w:type="dxa"/>
            <w:tcBorders>
              <w:top w:val="single" w:sz="4" w:space="0" w:color="auto"/>
              <w:left w:val="single" w:sz="4" w:space="0" w:color="auto"/>
              <w:bottom w:val="single" w:sz="4" w:space="0" w:color="auto"/>
              <w:right w:val="single" w:sz="4" w:space="0" w:color="auto"/>
            </w:tcBorders>
          </w:tcPr>
          <w:p w:rsidR="006F0E5F" w:rsidRDefault="002E6460">
            <w:pPr>
              <w:spacing w:line="440" w:lineRule="exact"/>
              <w:rPr>
                <w:rFonts w:ascii="仿宋_GB2312" w:eastAsia="仿宋_GB2312" w:cs="仿宋_GB2312"/>
                <w:b/>
                <w:color w:val="000000"/>
                <w:sz w:val="28"/>
              </w:rPr>
            </w:pPr>
            <w:r>
              <w:rPr>
                <w:rFonts w:ascii="仿宋_GB2312" w:eastAsia="仿宋_GB2312" w:hAnsi="Calibri" w:cs="仿宋_GB2312" w:hint="eastAsia"/>
                <w:b/>
                <w:color w:val="000000"/>
                <w:sz w:val="28"/>
              </w:rPr>
              <w:t>存在的问题（定性）：</w:t>
            </w:r>
          </w:p>
          <w:p w:rsidR="006F0E5F" w:rsidRDefault="006F0E5F">
            <w:pPr>
              <w:spacing w:line="440" w:lineRule="exact"/>
              <w:rPr>
                <w:rFonts w:ascii="仿宋_GB2312" w:eastAsia="仿宋_GB2312" w:cs="仿宋_GB2312"/>
                <w:b/>
                <w:color w:val="000000"/>
                <w:sz w:val="28"/>
              </w:rPr>
            </w:pPr>
          </w:p>
          <w:p w:rsidR="006F0E5F" w:rsidRDefault="006F0E5F">
            <w:pPr>
              <w:spacing w:line="440" w:lineRule="exact"/>
              <w:rPr>
                <w:rFonts w:ascii="仿宋_GB2312" w:eastAsia="仿宋_GB2312" w:cs="仿宋_GB2312"/>
                <w:b/>
                <w:color w:val="000000"/>
                <w:sz w:val="28"/>
              </w:rPr>
            </w:pPr>
          </w:p>
          <w:p w:rsidR="006F0E5F" w:rsidRDefault="002E6460">
            <w:pPr>
              <w:spacing w:line="440" w:lineRule="exact"/>
              <w:rPr>
                <w:rFonts w:ascii="仿宋_GB2312" w:eastAsia="仿宋_GB2312" w:cs="仿宋_GB2312"/>
                <w:b/>
                <w:color w:val="000000"/>
                <w:sz w:val="28"/>
              </w:rPr>
            </w:pPr>
            <w:r>
              <w:rPr>
                <w:rFonts w:ascii="仿宋_GB2312" w:eastAsia="仿宋_GB2312" w:hAnsi="Calibri" w:cs="仿宋_GB2312" w:hint="eastAsia"/>
                <w:b/>
                <w:color w:val="000000"/>
                <w:sz w:val="28"/>
              </w:rPr>
              <w:t>主要内容：</w:t>
            </w:r>
          </w:p>
          <w:p w:rsidR="006F0E5F" w:rsidRDefault="006F0E5F">
            <w:pPr>
              <w:spacing w:line="440" w:lineRule="exact"/>
              <w:rPr>
                <w:rFonts w:ascii="仿宋_GB2312" w:eastAsia="仿宋_GB2312" w:cs="仿宋_GB2312"/>
                <w:color w:val="000000"/>
                <w:sz w:val="28"/>
              </w:rPr>
            </w:pPr>
          </w:p>
          <w:p w:rsidR="006F0E5F" w:rsidRDefault="006F0E5F">
            <w:pPr>
              <w:spacing w:line="440" w:lineRule="exact"/>
              <w:rPr>
                <w:rFonts w:ascii="仿宋_GB2312" w:eastAsia="仿宋_GB2312" w:cs="仿宋_GB2312"/>
                <w:color w:val="000000"/>
                <w:sz w:val="28"/>
              </w:rPr>
            </w:pPr>
          </w:p>
          <w:p w:rsidR="006F0E5F" w:rsidRDefault="006F0E5F">
            <w:pPr>
              <w:spacing w:line="440" w:lineRule="exact"/>
              <w:rPr>
                <w:rFonts w:ascii="仿宋_GB2312" w:eastAsia="仿宋_GB2312" w:cs="仿宋_GB2312"/>
                <w:color w:val="000000"/>
                <w:sz w:val="28"/>
              </w:rPr>
            </w:pPr>
          </w:p>
          <w:p w:rsidR="006F0E5F" w:rsidRDefault="006F0E5F">
            <w:pPr>
              <w:spacing w:line="440" w:lineRule="exact"/>
              <w:rPr>
                <w:rFonts w:ascii="仿宋_GB2312" w:eastAsia="仿宋_GB2312" w:cs="仿宋_GB2312"/>
                <w:color w:val="000000"/>
                <w:sz w:val="28"/>
              </w:rPr>
            </w:pPr>
          </w:p>
          <w:p w:rsidR="006F0E5F" w:rsidRDefault="006F0E5F">
            <w:pPr>
              <w:spacing w:line="360" w:lineRule="auto"/>
              <w:rPr>
                <w:rFonts w:ascii="仿宋_GB2312" w:eastAsia="仿宋_GB2312" w:cs="仿宋_GB2312"/>
                <w:color w:val="000000"/>
                <w:sz w:val="28"/>
              </w:rPr>
            </w:pPr>
          </w:p>
          <w:p w:rsidR="006F0E5F" w:rsidRDefault="006F0E5F">
            <w:pPr>
              <w:spacing w:line="360" w:lineRule="auto"/>
              <w:rPr>
                <w:rFonts w:ascii="仿宋_GB2312" w:eastAsia="仿宋_GB2312" w:cs="仿宋_GB2312"/>
                <w:color w:val="000000"/>
                <w:sz w:val="28"/>
              </w:rPr>
            </w:pPr>
          </w:p>
        </w:tc>
      </w:tr>
      <w:tr w:rsidR="006F0E5F">
        <w:trPr>
          <w:trHeight w:val="1647"/>
          <w:jc w:val="center"/>
        </w:trPr>
        <w:tc>
          <w:tcPr>
            <w:tcW w:w="9075" w:type="dxa"/>
            <w:tcBorders>
              <w:top w:val="single" w:sz="4" w:space="0" w:color="auto"/>
              <w:left w:val="single" w:sz="4" w:space="0" w:color="auto"/>
              <w:bottom w:val="single" w:sz="4" w:space="0" w:color="auto"/>
              <w:right w:val="single" w:sz="4" w:space="0" w:color="auto"/>
            </w:tcBorders>
          </w:tcPr>
          <w:p w:rsidR="006F0E5F" w:rsidRDefault="002E6460">
            <w:pPr>
              <w:spacing w:line="440" w:lineRule="exact"/>
              <w:rPr>
                <w:rFonts w:ascii="仿宋_GB2312" w:eastAsia="仿宋_GB2312" w:cs="仿宋_GB2312"/>
                <w:sz w:val="28"/>
              </w:rPr>
            </w:pPr>
            <w:r>
              <w:rPr>
                <w:rFonts w:ascii="仿宋_GB2312" w:eastAsia="仿宋_GB2312" w:hAnsi="Calibri" w:cs="仿宋_GB2312" w:hint="eastAsia"/>
                <w:sz w:val="28"/>
              </w:rPr>
              <w:t>附件主要内容：</w:t>
            </w:r>
          </w:p>
          <w:p w:rsidR="006F0E5F" w:rsidRDefault="006F0E5F">
            <w:pPr>
              <w:spacing w:line="440" w:lineRule="exact"/>
              <w:ind w:firstLineChars="2600" w:firstLine="7280"/>
              <w:rPr>
                <w:rFonts w:ascii="仿宋_GB2312" w:eastAsia="仿宋_GB2312" w:hAnsi="Calibri" w:cs="仿宋_GB2312"/>
                <w:sz w:val="28"/>
              </w:rPr>
            </w:pPr>
          </w:p>
          <w:p w:rsidR="006F0E5F" w:rsidRDefault="002E6460">
            <w:pPr>
              <w:spacing w:line="440" w:lineRule="exact"/>
              <w:ind w:firstLineChars="2600" w:firstLine="7280"/>
              <w:rPr>
                <w:rFonts w:ascii="仿宋_GB2312" w:eastAsia="仿宋_GB2312" w:cs="仿宋_GB2312"/>
                <w:sz w:val="28"/>
              </w:rPr>
            </w:pPr>
            <w:r>
              <w:rPr>
                <w:rFonts w:ascii="仿宋_GB2312" w:eastAsia="仿宋_GB2312" w:hAnsi="Calibri" w:cs="仿宋_GB2312" w:hint="eastAsia"/>
                <w:sz w:val="28"/>
              </w:rPr>
              <w:t>附件：</w:t>
            </w:r>
            <w:r>
              <w:rPr>
                <w:rFonts w:ascii="仿宋_GB2312" w:eastAsia="仿宋_GB2312" w:hAnsi="Calibri" w:cs="仿宋_GB2312" w:hint="eastAsia"/>
                <w:sz w:val="28"/>
              </w:rPr>
              <w:t xml:space="preserve">  </w:t>
            </w:r>
            <w:r>
              <w:rPr>
                <w:rFonts w:ascii="仿宋_GB2312" w:eastAsia="仿宋_GB2312" w:hAnsi="Calibri" w:cs="仿宋_GB2312" w:hint="eastAsia"/>
                <w:sz w:val="28"/>
              </w:rPr>
              <w:t>张</w:t>
            </w:r>
          </w:p>
        </w:tc>
      </w:tr>
      <w:tr w:rsidR="006F0E5F">
        <w:trPr>
          <w:trHeight w:val="699"/>
          <w:jc w:val="center"/>
        </w:trPr>
        <w:tc>
          <w:tcPr>
            <w:tcW w:w="9075" w:type="dxa"/>
            <w:tcBorders>
              <w:top w:val="single" w:sz="4" w:space="0" w:color="auto"/>
              <w:left w:val="single" w:sz="4" w:space="0" w:color="auto"/>
              <w:bottom w:val="single" w:sz="4" w:space="0" w:color="auto"/>
              <w:right w:val="single" w:sz="4" w:space="0" w:color="auto"/>
            </w:tcBorders>
          </w:tcPr>
          <w:p w:rsidR="006F0E5F" w:rsidRDefault="002E6460">
            <w:pPr>
              <w:spacing w:line="440" w:lineRule="exact"/>
              <w:rPr>
                <w:rFonts w:ascii="仿宋_GB2312" w:eastAsia="仿宋_GB2312" w:cs="仿宋_GB2312"/>
                <w:sz w:val="28"/>
              </w:rPr>
            </w:pPr>
            <w:r>
              <w:rPr>
                <w:rFonts w:ascii="仿宋_GB2312" w:eastAsia="仿宋_GB2312" w:hAnsi="Calibri" w:cs="仿宋_GB2312" w:hint="eastAsia"/>
                <w:sz w:val="28"/>
              </w:rPr>
              <w:t>被检查单位对有关问题意见：</w:t>
            </w:r>
          </w:p>
          <w:p w:rsidR="006F0E5F" w:rsidRDefault="006F0E5F">
            <w:pPr>
              <w:spacing w:line="440" w:lineRule="exact"/>
              <w:rPr>
                <w:rFonts w:ascii="仿宋_GB2312" w:eastAsia="仿宋_GB2312" w:cs="仿宋_GB2312"/>
                <w:sz w:val="28"/>
              </w:rPr>
            </w:pPr>
          </w:p>
          <w:p w:rsidR="006F0E5F" w:rsidRDefault="006F0E5F">
            <w:pPr>
              <w:spacing w:line="440" w:lineRule="exact"/>
              <w:rPr>
                <w:rFonts w:ascii="仿宋_GB2312" w:eastAsia="仿宋_GB2312" w:cs="仿宋_GB2312"/>
                <w:sz w:val="28"/>
              </w:rPr>
            </w:pPr>
          </w:p>
          <w:p w:rsidR="006F0E5F" w:rsidRDefault="006F0E5F">
            <w:pPr>
              <w:spacing w:line="440" w:lineRule="exact"/>
              <w:rPr>
                <w:rFonts w:ascii="仿宋_GB2312" w:eastAsia="仿宋_GB2312" w:cs="仿宋_GB2312"/>
                <w:sz w:val="28"/>
              </w:rPr>
            </w:pPr>
          </w:p>
          <w:p w:rsidR="006F0E5F" w:rsidRDefault="002E6460">
            <w:pPr>
              <w:spacing w:line="440" w:lineRule="exact"/>
              <w:rPr>
                <w:rFonts w:ascii="仿宋_GB2312" w:eastAsia="仿宋_GB2312" w:cs="仿宋_GB2312"/>
                <w:sz w:val="28"/>
              </w:rPr>
            </w:pPr>
            <w:r>
              <w:rPr>
                <w:rFonts w:ascii="仿宋_GB2312" w:eastAsia="仿宋_GB2312" w:hAnsi="Calibri" w:cs="仿宋_GB2312" w:hint="eastAsia"/>
                <w:sz w:val="28"/>
              </w:rPr>
              <w:t>部门负责人签字：</w:t>
            </w:r>
            <w:r>
              <w:rPr>
                <w:rFonts w:ascii="仿宋_GB2312" w:eastAsia="仿宋_GB2312" w:hAnsi="Calibri" w:cs="仿宋_GB2312" w:hint="eastAsia"/>
                <w:sz w:val="28"/>
              </w:rPr>
              <w:t xml:space="preserve">          </w:t>
            </w:r>
            <w:r>
              <w:rPr>
                <w:rFonts w:ascii="仿宋_GB2312" w:eastAsia="仿宋_GB2312" w:hAnsi="Calibri" w:cs="仿宋_GB2312" w:hint="eastAsia"/>
                <w:sz w:val="28"/>
              </w:rPr>
              <w:t>年</w:t>
            </w:r>
            <w:r>
              <w:rPr>
                <w:rFonts w:ascii="仿宋_GB2312" w:eastAsia="仿宋_GB2312" w:hAnsi="Calibri" w:cs="仿宋_GB2312" w:hint="eastAsia"/>
                <w:sz w:val="28"/>
              </w:rPr>
              <w:t xml:space="preserve">  </w:t>
            </w:r>
            <w:r>
              <w:rPr>
                <w:rFonts w:ascii="仿宋_GB2312" w:eastAsia="仿宋_GB2312" w:hAnsi="Calibri" w:cs="仿宋_GB2312" w:hint="eastAsia"/>
                <w:sz w:val="28"/>
              </w:rPr>
              <w:t>月</w:t>
            </w:r>
            <w:r>
              <w:rPr>
                <w:rFonts w:ascii="仿宋_GB2312" w:eastAsia="仿宋_GB2312" w:hAnsi="Calibri" w:cs="仿宋_GB2312" w:hint="eastAsia"/>
                <w:sz w:val="28"/>
              </w:rPr>
              <w:t xml:space="preserve">  </w:t>
            </w:r>
            <w:r>
              <w:rPr>
                <w:rFonts w:ascii="仿宋_GB2312" w:eastAsia="仿宋_GB2312" w:hAnsi="Calibri" w:cs="仿宋_GB2312" w:hint="eastAsia"/>
                <w:sz w:val="28"/>
              </w:rPr>
              <w:t>日</w:t>
            </w:r>
            <w:r>
              <w:rPr>
                <w:rFonts w:ascii="仿宋_GB2312" w:eastAsia="仿宋_GB2312" w:hAnsi="Calibri" w:cs="仿宋_GB2312" w:hint="eastAsia"/>
                <w:sz w:val="28"/>
              </w:rPr>
              <w:t xml:space="preserve">     </w:t>
            </w:r>
            <w:r>
              <w:rPr>
                <w:rFonts w:ascii="仿宋_GB2312" w:eastAsia="仿宋_GB2312" w:hAnsi="Calibri" w:cs="仿宋_GB2312" w:hint="eastAsia"/>
                <w:sz w:val="28"/>
              </w:rPr>
              <w:t>部门盖章：</w:t>
            </w:r>
          </w:p>
        </w:tc>
      </w:tr>
    </w:tbl>
    <w:p w:rsidR="006F0E5F" w:rsidRDefault="002E6460">
      <w:pPr>
        <w:spacing w:line="440" w:lineRule="exact"/>
        <w:rPr>
          <w:rFonts w:ascii="宋体" w:hAnsi="Calibri" w:cs="宋体"/>
          <w:sz w:val="18"/>
        </w:rPr>
      </w:pPr>
      <w:r>
        <w:rPr>
          <w:rFonts w:ascii="宋体" w:hAnsi="Calibri" w:cs="宋体" w:hint="eastAsia"/>
          <w:sz w:val="18"/>
        </w:rPr>
        <w:t>检查组制单人：日期：年月日检查组复核人：日期：年月日</w:t>
      </w:r>
    </w:p>
    <w:p w:rsidR="006F0E5F" w:rsidRDefault="002E6460">
      <w:pPr>
        <w:spacing w:line="440" w:lineRule="exact"/>
        <w:rPr>
          <w:rFonts w:ascii="宋体" w:hAnsi="Calibri" w:cs="宋体"/>
          <w:sz w:val="18"/>
        </w:rPr>
      </w:pPr>
      <w:r>
        <w:rPr>
          <w:rFonts w:ascii="宋体" w:hAnsi="Calibri" w:cs="宋体" w:hint="eastAsia"/>
          <w:sz w:val="18"/>
        </w:rPr>
        <w:t>注：</w:t>
      </w:r>
      <w:r>
        <w:rPr>
          <w:rFonts w:ascii="宋体" w:hAnsi="Calibri" w:cs="宋体" w:hint="eastAsia"/>
          <w:sz w:val="18"/>
        </w:rPr>
        <w:t>1</w:t>
      </w:r>
      <w:r>
        <w:rPr>
          <w:rFonts w:ascii="宋体" w:hAnsi="Calibri" w:cs="宋体" w:hint="eastAsia"/>
          <w:sz w:val="18"/>
        </w:rPr>
        <w:t>、此工作底稿需一事一单，并摘录事项发生的日期、凭证号等内容；</w:t>
      </w:r>
    </w:p>
    <w:p w:rsidR="006F0E5F" w:rsidRDefault="002E6460">
      <w:pPr>
        <w:spacing w:line="440" w:lineRule="exact"/>
        <w:rPr>
          <w:rFonts w:ascii="宋体" w:hAnsi="Calibri" w:cs="宋体"/>
          <w:sz w:val="18"/>
        </w:rPr>
      </w:pPr>
      <w:r>
        <w:rPr>
          <w:rFonts w:ascii="宋体" w:hAnsi="Calibri" w:cs="宋体" w:hint="eastAsia"/>
          <w:sz w:val="18"/>
        </w:rPr>
        <w:t xml:space="preserve">    2</w:t>
      </w:r>
      <w:r>
        <w:rPr>
          <w:rFonts w:ascii="宋体" w:hAnsi="Calibri" w:cs="宋体" w:hint="eastAsia"/>
          <w:sz w:val="18"/>
        </w:rPr>
        <w:t>、被检查单位和相关人员签证只需认定检查工作底稿摘录的事项是否真实，如属实，签“情况属实”；如不实，签“情况不实”，并另附书面说明及相关证明文件；</w:t>
      </w:r>
    </w:p>
    <w:p w:rsidR="006F0E5F" w:rsidRDefault="002E6460">
      <w:pPr>
        <w:spacing w:line="440" w:lineRule="exact"/>
      </w:pPr>
      <w:r>
        <w:rPr>
          <w:rFonts w:ascii="宋体" w:hAnsi="Calibri" w:cs="宋体" w:hint="eastAsia"/>
          <w:sz w:val="18"/>
        </w:rPr>
        <w:t xml:space="preserve">   3</w:t>
      </w:r>
      <w:r>
        <w:rPr>
          <w:rFonts w:ascii="宋体" w:hAnsi="Calibri" w:cs="宋体" w:hint="eastAsia"/>
          <w:sz w:val="18"/>
        </w:rPr>
        <w:t>、被检查单位相关部门或人员需在接收检查工作底稿两日内完成反馈。</w:t>
      </w:r>
    </w:p>
    <w:sectPr w:rsidR="006F0E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6460" w:rsidRDefault="002E6460" w:rsidP="00F86D27">
      <w:r>
        <w:separator/>
      </w:r>
    </w:p>
  </w:endnote>
  <w:endnote w:type="continuationSeparator" w:id="0">
    <w:p w:rsidR="002E6460" w:rsidRDefault="002E6460" w:rsidP="00F8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6460" w:rsidRDefault="002E6460" w:rsidP="00F86D27">
      <w:r>
        <w:separator/>
      </w:r>
    </w:p>
  </w:footnote>
  <w:footnote w:type="continuationSeparator" w:id="0">
    <w:p w:rsidR="002E6460" w:rsidRDefault="002E6460" w:rsidP="00F86D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81648"/>
    <w:rsid w:val="002E6460"/>
    <w:rsid w:val="004D2F00"/>
    <w:rsid w:val="006F0E5F"/>
    <w:rsid w:val="00781648"/>
    <w:rsid w:val="007B0206"/>
    <w:rsid w:val="00B812BC"/>
    <w:rsid w:val="00F516CA"/>
    <w:rsid w:val="00F86D27"/>
    <w:rsid w:val="4A0031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4AF32ABC-1589-494D-BC91-08F05D49D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仿宋" w:hAnsi="Times New Roman" w:cs="Times New Roman"/>
      <w:kern w:val="2"/>
      <w:sz w:val="32"/>
      <w:szCs w:val="22"/>
    </w:rPr>
  </w:style>
  <w:style w:type="paragraph" w:styleId="3">
    <w:name w:val="heading 3"/>
    <w:basedOn w:val="a"/>
    <w:next w:val="a"/>
    <w:link w:val="3Char"/>
    <w:uiPriority w:val="9"/>
    <w:qFormat/>
    <w:pPr>
      <w:keepNext/>
      <w:keepLines/>
      <w:outlineLvl w:val="2"/>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Pr>
      <w:rFonts w:ascii="Times New Roman" w:eastAsia="仿宋" w:hAnsi="Times New Roman" w:cs="Times New Roman"/>
      <w:sz w:val="28"/>
      <w:szCs w:val="28"/>
    </w:rPr>
  </w:style>
  <w:style w:type="paragraph" w:styleId="a3">
    <w:name w:val="header"/>
    <w:basedOn w:val="a"/>
    <w:link w:val="Char"/>
    <w:uiPriority w:val="99"/>
    <w:unhideWhenUsed/>
    <w:rsid w:val="00F86D2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86D27"/>
    <w:rPr>
      <w:rFonts w:ascii="Times New Roman" w:eastAsia="仿宋" w:hAnsi="Times New Roman" w:cs="Times New Roman"/>
      <w:kern w:val="2"/>
      <w:sz w:val="18"/>
      <w:szCs w:val="18"/>
    </w:rPr>
  </w:style>
  <w:style w:type="paragraph" w:styleId="a4">
    <w:name w:val="footer"/>
    <w:basedOn w:val="a"/>
    <w:link w:val="Char0"/>
    <w:uiPriority w:val="99"/>
    <w:unhideWhenUsed/>
    <w:rsid w:val="00F86D27"/>
    <w:pPr>
      <w:tabs>
        <w:tab w:val="center" w:pos="4153"/>
        <w:tab w:val="right" w:pos="8306"/>
      </w:tabs>
      <w:snapToGrid w:val="0"/>
      <w:jc w:val="left"/>
    </w:pPr>
    <w:rPr>
      <w:sz w:val="18"/>
      <w:szCs w:val="18"/>
    </w:rPr>
  </w:style>
  <w:style w:type="character" w:customStyle="1" w:styleId="Char0">
    <w:name w:val="页脚 Char"/>
    <w:basedOn w:val="a0"/>
    <w:link w:val="a4"/>
    <w:uiPriority w:val="99"/>
    <w:rsid w:val="00F86D27"/>
    <w:rPr>
      <w:rFonts w:ascii="Times New Roman" w:eastAsia="仿宋"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99</Words>
  <Characters>568</Characters>
  <Application>Microsoft Office Word</Application>
  <DocSecurity>0</DocSecurity>
  <Lines>4</Lines>
  <Paragraphs>1</Paragraphs>
  <ScaleCrop>false</ScaleCrop>
  <Company>Microsoft</Company>
  <LinksUpToDate>false</LinksUpToDate>
  <CharactersWithSpaces>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dc:creator>
  <cp:lastModifiedBy>GY-OFFICE</cp:lastModifiedBy>
  <cp:revision>5</cp:revision>
  <dcterms:created xsi:type="dcterms:W3CDTF">2016-06-26T13:19:00Z</dcterms:created>
  <dcterms:modified xsi:type="dcterms:W3CDTF">2017-06-07T09:53:00Z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